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55E7" w14:textId="06756712" w:rsidR="009673FD" w:rsidRDefault="009673FD"/>
    <w:p w14:paraId="60FFE372" w14:textId="366B1608" w:rsidR="009673FD" w:rsidRDefault="0049421B" w:rsidP="0049421B">
      <w:pPr>
        <w:jc w:val="center"/>
      </w:pPr>
      <w:r>
        <w:rPr>
          <w:noProof/>
        </w:rPr>
        <w:drawing>
          <wp:inline distT="0" distB="0" distL="0" distR="0" wp14:anchorId="4538F564" wp14:editId="352AD7EB">
            <wp:extent cx="4772025" cy="3238500"/>
            <wp:effectExtent l="0" t="0" r="9525" b="0"/>
            <wp:docPr id="1" name="Obraz 2" descr="logo funduszu dróg samorządow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9" cy="3238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580F6D" w14:textId="0A08AF7F" w:rsidR="009673FD" w:rsidRDefault="009673FD" w:rsidP="009673FD">
      <w:pPr>
        <w:spacing w:after="0" w:line="276" w:lineRule="auto"/>
        <w:ind w:right="-709" w:hanging="567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9673FD">
        <w:rPr>
          <w:rFonts w:ascii="Calibri" w:eastAsia="Calibri" w:hAnsi="Calibri" w:cs="Times New Roman"/>
          <w:b/>
          <w:i/>
          <w:sz w:val="28"/>
          <w:szCs w:val="28"/>
        </w:rPr>
        <w:t>„</w:t>
      </w:r>
      <w:r>
        <w:rPr>
          <w:rFonts w:ascii="Calibri" w:eastAsia="Calibri" w:hAnsi="Calibri" w:cs="Times New Roman"/>
          <w:b/>
          <w:i/>
          <w:sz w:val="28"/>
          <w:szCs w:val="28"/>
        </w:rPr>
        <w:t>Przebudowa drogi wewnętrznej w Starym Grodkowie</w:t>
      </w:r>
      <w:r w:rsidRPr="009673FD">
        <w:rPr>
          <w:rFonts w:ascii="Calibri" w:eastAsia="Calibri" w:hAnsi="Calibri" w:cs="Times New Roman"/>
          <w:b/>
          <w:i/>
          <w:sz w:val="28"/>
          <w:szCs w:val="28"/>
        </w:rPr>
        <w:t>”</w:t>
      </w:r>
    </w:p>
    <w:p w14:paraId="7A1C5871" w14:textId="77777777" w:rsidR="0049421B" w:rsidRPr="0049421B" w:rsidRDefault="0049421B" w:rsidP="0049421B">
      <w:pPr>
        <w:spacing w:after="0" w:line="276" w:lineRule="auto"/>
        <w:ind w:right="-709" w:hanging="567"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  <w:r w:rsidRPr="0049421B">
        <w:rPr>
          <w:rFonts w:ascii="Calibri" w:eastAsia="Calibri" w:hAnsi="Calibri" w:cs="Times New Roman"/>
          <w:bCs/>
          <w:i/>
          <w:sz w:val="28"/>
          <w:szCs w:val="28"/>
        </w:rPr>
        <w:t xml:space="preserve">Zadanie zrealizowane zostało przez </w:t>
      </w:r>
      <w:r w:rsidRPr="0049421B">
        <w:rPr>
          <w:rFonts w:ascii="Calibri" w:eastAsia="Calibri" w:hAnsi="Calibri" w:cs="Times New Roman"/>
          <w:b/>
          <w:i/>
          <w:sz w:val="28"/>
          <w:szCs w:val="28"/>
        </w:rPr>
        <w:t>Gminę Skoroszyce</w:t>
      </w:r>
      <w:r w:rsidRPr="0049421B">
        <w:rPr>
          <w:rFonts w:ascii="Calibri" w:eastAsia="Calibri" w:hAnsi="Calibri" w:cs="Times New Roman"/>
          <w:bCs/>
          <w:i/>
          <w:sz w:val="28"/>
          <w:szCs w:val="28"/>
        </w:rPr>
        <w:t xml:space="preserve"> z udziałem środków w ramach </w:t>
      </w:r>
    </w:p>
    <w:p w14:paraId="2C79E96D" w14:textId="77777777" w:rsidR="0049421B" w:rsidRPr="0049421B" w:rsidRDefault="0049421B" w:rsidP="0049421B">
      <w:pPr>
        <w:spacing w:after="0" w:line="276" w:lineRule="auto"/>
        <w:ind w:right="-709" w:hanging="567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49421B">
        <w:rPr>
          <w:rFonts w:ascii="Calibri" w:eastAsia="Calibri" w:hAnsi="Calibri" w:cs="Times New Roman"/>
          <w:b/>
          <w:i/>
          <w:sz w:val="28"/>
          <w:szCs w:val="28"/>
        </w:rPr>
        <w:t>Funduszu Dróg Samorządowych</w:t>
      </w:r>
    </w:p>
    <w:p w14:paraId="0A4158E2" w14:textId="77777777" w:rsidR="0049421B" w:rsidRDefault="0049421B" w:rsidP="009673FD">
      <w:pPr>
        <w:spacing w:after="0" w:line="276" w:lineRule="auto"/>
        <w:ind w:right="-709" w:hanging="567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35546D3D" w14:textId="77777777" w:rsidR="009673FD" w:rsidRPr="002D55EF" w:rsidRDefault="009673FD" w:rsidP="009673F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0D6F1EC" w14:textId="0A0E7FA6" w:rsidR="005475DB" w:rsidRPr="002D55EF" w:rsidRDefault="009673FD" w:rsidP="009673FD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55EF">
        <w:rPr>
          <w:rFonts w:ascii="Calibri" w:eastAsia="Calibri" w:hAnsi="Calibri" w:cs="Times New Roman"/>
          <w:sz w:val="24"/>
          <w:szCs w:val="24"/>
        </w:rPr>
        <w:t xml:space="preserve">Projekt </w:t>
      </w:r>
      <w:r w:rsidR="002B2AFB" w:rsidRPr="002D55EF">
        <w:rPr>
          <w:rFonts w:ascii="Calibri" w:eastAsia="Calibri" w:hAnsi="Calibri" w:cs="Times New Roman"/>
          <w:sz w:val="24"/>
          <w:szCs w:val="24"/>
        </w:rPr>
        <w:t>zrealizowany</w:t>
      </w:r>
      <w:r w:rsidRPr="002D55EF">
        <w:rPr>
          <w:rFonts w:ascii="Calibri" w:eastAsia="Calibri" w:hAnsi="Calibri" w:cs="Times New Roman"/>
          <w:sz w:val="24"/>
          <w:szCs w:val="24"/>
        </w:rPr>
        <w:t xml:space="preserve"> w ramach Funduszu Dróg Samorządowych obejmuje teren inwestycji zlokalizowany</w:t>
      </w:r>
      <w:r w:rsidR="00383246" w:rsidRPr="002D55EF">
        <w:rPr>
          <w:rFonts w:ascii="Calibri" w:eastAsia="Calibri" w:hAnsi="Calibri" w:cs="Times New Roman"/>
          <w:sz w:val="24"/>
          <w:szCs w:val="24"/>
        </w:rPr>
        <w:t xml:space="preserve"> na terenie gminy Skoroszyce w miejscowości Stary Grodków działka</w:t>
      </w:r>
      <w:r w:rsidR="0049421B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  <w:r w:rsidR="00383246" w:rsidRPr="002D55EF">
        <w:rPr>
          <w:rFonts w:ascii="Calibri" w:eastAsia="Calibri" w:hAnsi="Calibri" w:cs="Times New Roman"/>
          <w:sz w:val="24"/>
          <w:szCs w:val="24"/>
        </w:rPr>
        <w:t xml:space="preserve"> </w:t>
      </w:r>
      <w:r w:rsidR="00342830">
        <w:rPr>
          <w:rFonts w:ascii="Calibri" w:eastAsia="Calibri" w:hAnsi="Calibri" w:cs="Times New Roman"/>
          <w:sz w:val="24"/>
          <w:szCs w:val="24"/>
        </w:rPr>
        <w:t>Nr 441</w:t>
      </w:r>
      <w:r w:rsidR="00383246" w:rsidRPr="002D55EF">
        <w:rPr>
          <w:rFonts w:ascii="Calibri" w:eastAsia="Calibri" w:hAnsi="Calibri" w:cs="Times New Roman"/>
          <w:sz w:val="24"/>
          <w:szCs w:val="24"/>
        </w:rPr>
        <w:t>/1 i 470. Przedmiotowa droga jest spójna z siecią dróg wojewódzkich i gminnych, łączy</w:t>
      </w:r>
      <w:r w:rsidR="0049421B">
        <w:rPr>
          <w:rFonts w:ascii="Calibri" w:eastAsia="Calibri" w:hAnsi="Calibri" w:cs="Times New Roman"/>
          <w:sz w:val="24"/>
          <w:szCs w:val="24"/>
        </w:rPr>
        <w:t xml:space="preserve"> </w:t>
      </w:r>
      <w:r w:rsidR="00383246" w:rsidRPr="002D55EF">
        <w:rPr>
          <w:rFonts w:ascii="Calibri" w:eastAsia="Calibri" w:hAnsi="Calibri" w:cs="Times New Roman"/>
          <w:sz w:val="24"/>
          <w:szCs w:val="24"/>
        </w:rPr>
        <w:t xml:space="preserve">się bezpośrednio z drogą wojewódzka Nr 401. </w:t>
      </w:r>
    </w:p>
    <w:p w14:paraId="470AA469" w14:textId="0AD19350" w:rsidR="009673FD" w:rsidRPr="002D55EF" w:rsidRDefault="00383246" w:rsidP="002B2AF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55EF">
        <w:rPr>
          <w:rFonts w:ascii="Calibri" w:eastAsia="Calibri" w:hAnsi="Calibri" w:cs="Times New Roman"/>
          <w:sz w:val="24"/>
          <w:szCs w:val="24"/>
        </w:rPr>
        <w:t>Inwestycja przyczyniła się do uzyskania lepszych parametrów technicznych drogi</w:t>
      </w:r>
      <w:r w:rsidR="005475DB" w:rsidRPr="002D55EF">
        <w:rPr>
          <w:rFonts w:ascii="Calibri" w:eastAsia="Calibri" w:hAnsi="Calibri" w:cs="Times New Roman"/>
          <w:sz w:val="24"/>
          <w:szCs w:val="24"/>
        </w:rPr>
        <w:t>,</w:t>
      </w:r>
      <w:r w:rsidRPr="002D55EF">
        <w:rPr>
          <w:rFonts w:ascii="Calibri" w:eastAsia="Calibri" w:hAnsi="Calibri" w:cs="Times New Roman"/>
          <w:sz w:val="24"/>
          <w:szCs w:val="24"/>
        </w:rPr>
        <w:t xml:space="preserve"> rozwiązania podstawowych problemów komunikacyjnych</w:t>
      </w:r>
      <w:r w:rsidR="005475DB" w:rsidRPr="002D55EF">
        <w:rPr>
          <w:rFonts w:ascii="Calibri" w:eastAsia="Calibri" w:hAnsi="Calibri" w:cs="Times New Roman"/>
          <w:sz w:val="24"/>
          <w:szCs w:val="24"/>
        </w:rPr>
        <w:t>, jak również przyczyni się do zmniejszenia</w:t>
      </w:r>
      <w:r w:rsidRPr="002D55EF">
        <w:rPr>
          <w:rFonts w:ascii="Calibri" w:eastAsia="Calibri" w:hAnsi="Calibri" w:cs="Times New Roman"/>
          <w:sz w:val="24"/>
          <w:szCs w:val="24"/>
        </w:rPr>
        <w:t xml:space="preserve"> </w:t>
      </w:r>
      <w:r w:rsidR="002B2AFB" w:rsidRPr="002D55EF">
        <w:rPr>
          <w:rFonts w:ascii="Calibri" w:eastAsia="Calibri" w:hAnsi="Calibri" w:cs="Times New Roman"/>
          <w:sz w:val="24"/>
          <w:szCs w:val="24"/>
        </w:rPr>
        <w:t>zanieczyszczenia powietrza spowodowanego emisją spalin.</w:t>
      </w:r>
    </w:p>
    <w:p w14:paraId="250D2122" w14:textId="6202C061" w:rsidR="005475DB" w:rsidRPr="002D55EF" w:rsidRDefault="005475DB" w:rsidP="002B2AF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55EF">
        <w:rPr>
          <w:rFonts w:ascii="Calibri" w:eastAsia="Calibri" w:hAnsi="Calibri" w:cs="Times New Roman"/>
          <w:sz w:val="24"/>
          <w:szCs w:val="24"/>
        </w:rPr>
        <w:t xml:space="preserve">Nowa nawierzchnia na przebudowanej drodze korzystnie wpływa na możliwość bezpiecznego i swobodnego poruszania mieszkańców, szczególnie osób starszych oraz matek z dziećmi. Nowa droga daje szansę na </w:t>
      </w:r>
      <w:r w:rsidR="005B6E6E" w:rsidRPr="002D55EF">
        <w:rPr>
          <w:rFonts w:ascii="Calibri" w:eastAsia="Calibri" w:hAnsi="Calibri" w:cs="Times New Roman"/>
          <w:sz w:val="24"/>
          <w:szCs w:val="24"/>
        </w:rPr>
        <w:t>rozwój obszaru i zapobiegnie marginalizacji społeczności wiejskiej.</w:t>
      </w:r>
    </w:p>
    <w:p w14:paraId="5B652696" w14:textId="77777777" w:rsidR="005475DB" w:rsidRPr="002D55EF" w:rsidRDefault="005475DB" w:rsidP="002B2AF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DB995" w14:textId="6C2BA768" w:rsidR="005F264F" w:rsidRPr="002D55EF" w:rsidRDefault="005F264F" w:rsidP="005F264F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55EF">
        <w:rPr>
          <w:rFonts w:ascii="Calibri" w:eastAsia="Calibri" w:hAnsi="Calibri" w:cs="Times New Roman"/>
          <w:b/>
          <w:sz w:val="24"/>
          <w:szCs w:val="24"/>
        </w:rPr>
        <w:t>Całkowita wartość projektu –190 324,63 zł</w:t>
      </w:r>
    </w:p>
    <w:p w14:paraId="73857699" w14:textId="4C064AC1" w:rsidR="005F264F" w:rsidRPr="002D55EF" w:rsidRDefault="005F264F" w:rsidP="005F264F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55EF">
        <w:rPr>
          <w:rFonts w:ascii="Calibri" w:eastAsia="Calibri" w:hAnsi="Calibri" w:cs="Times New Roman"/>
          <w:b/>
          <w:sz w:val="24"/>
          <w:szCs w:val="24"/>
        </w:rPr>
        <w:t>Dofinansowanie – 147 993,60 zł</w:t>
      </w:r>
    </w:p>
    <w:p w14:paraId="6223B3F5" w14:textId="63B9F6FD" w:rsidR="005F264F" w:rsidRPr="002D55EF" w:rsidRDefault="005F264F" w:rsidP="005F264F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55EF">
        <w:rPr>
          <w:rFonts w:ascii="Calibri" w:eastAsia="Calibri" w:hAnsi="Calibri" w:cs="Times New Roman"/>
          <w:b/>
          <w:sz w:val="24"/>
          <w:szCs w:val="24"/>
        </w:rPr>
        <w:t xml:space="preserve">Wkład </w:t>
      </w:r>
      <w:r w:rsidR="00342830" w:rsidRPr="002D55EF">
        <w:rPr>
          <w:rFonts w:ascii="Calibri" w:eastAsia="Calibri" w:hAnsi="Calibri" w:cs="Times New Roman"/>
          <w:b/>
          <w:sz w:val="24"/>
          <w:szCs w:val="24"/>
        </w:rPr>
        <w:t>własny -</w:t>
      </w:r>
      <w:r w:rsidRPr="002D55EF">
        <w:rPr>
          <w:rFonts w:ascii="Calibri" w:eastAsia="Calibri" w:hAnsi="Calibri" w:cs="Times New Roman"/>
          <w:b/>
          <w:sz w:val="24"/>
          <w:szCs w:val="24"/>
        </w:rPr>
        <w:t xml:space="preserve"> 42 331,03 zł</w:t>
      </w:r>
    </w:p>
    <w:p w14:paraId="0EBB98E5" w14:textId="36312A2A" w:rsidR="005F264F" w:rsidRPr="002D55EF" w:rsidRDefault="005F264F" w:rsidP="005F264F">
      <w:pPr>
        <w:spacing w:after="200" w:line="276" w:lineRule="auto"/>
        <w:ind w:left="-426" w:right="-709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55EF">
        <w:rPr>
          <w:rFonts w:ascii="Calibri" w:eastAsia="Calibri" w:hAnsi="Calibri" w:cs="Times New Roman"/>
          <w:b/>
          <w:sz w:val="24"/>
          <w:szCs w:val="24"/>
        </w:rPr>
        <w:t xml:space="preserve">         Etap realizacji: </w:t>
      </w:r>
      <w:r w:rsidR="00701487" w:rsidRPr="002D55EF">
        <w:rPr>
          <w:rFonts w:ascii="Calibri" w:eastAsia="Calibri" w:hAnsi="Calibri" w:cs="Times New Roman"/>
          <w:b/>
          <w:sz w:val="24"/>
          <w:szCs w:val="24"/>
        </w:rPr>
        <w:t>Projekt zrealizowany</w:t>
      </w:r>
      <w:r w:rsidRPr="002D55EF">
        <w:rPr>
          <w:rFonts w:ascii="Calibri" w:eastAsia="Calibri" w:hAnsi="Calibri" w:cs="Times New Roman"/>
          <w:b/>
          <w:sz w:val="24"/>
          <w:szCs w:val="24"/>
        </w:rPr>
        <w:t xml:space="preserve"> w 2020r.</w:t>
      </w:r>
    </w:p>
    <w:p w14:paraId="3A663F67" w14:textId="5333512B" w:rsidR="009673FD" w:rsidRDefault="009673FD"/>
    <w:sectPr w:rsidR="0096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D"/>
    <w:rsid w:val="002B2AFB"/>
    <w:rsid w:val="002D55EF"/>
    <w:rsid w:val="00342830"/>
    <w:rsid w:val="00383246"/>
    <w:rsid w:val="0049421B"/>
    <w:rsid w:val="005475DB"/>
    <w:rsid w:val="005B5591"/>
    <w:rsid w:val="005B6E6E"/>
    <w:rsid w:val="005F264F"/>
    <w:rsid w:val="00701487"/>
    <w:rsid w:val="009673FD"/>
    <w:rsid w:val="00B57F0B"/>
    <w:rsid w:val="00C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AF95"/>
  <w15:chartTrackingRefBased/>
  <w15:docId w15:val="{1CC52D21-2FBC-437E-8286-1269870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C17B-9776-42A1-86BB-7ADE9AAC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7</cp:revision>
  <dcterms:created xsi:type="dcterms:W3CDTF">2020-11-04T09:37:00Z</dcterms:created>
  <dcterms:modified xsi:type="dcterms:W3CDTF">2020-11-05T11:53:00Z</dcterms:modified>
</cp:coreProperties>
</file>